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industry that has invented cloning has shown some light into the future since it will eliminate some prevailing medical conditions. Although there is a section of people who are against cloning since they claim that it will create a new human being, I believe cloning for medical purposes will help in improving the medical industry.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Therapeutic cloning, which is a technology that involves cloning specific human cells, genes, and other tissues, will not lead to the creation of a new human being. It is a technique that will lead to a breakthrough in medicines, diagnostics, and vaccines to cure many diseases. The technique could see the production of replacement skin, cartilage, and bone tissue for burn accident victims as well as leading to the creation of ways through which the retinal and spinal cord tissue can be regenerated (</w:t>
      </w:r>
      <w:r>
        <w:rPr>
          <w:rFonts w:ascii="Times New Roman" w:cs="Times New Roman" w:hAnsi="Times New Roman"/>
          <w:sz w:val="24"/>
          <w:szCs w:val="24"/>
        </w:rPr>
        <w:t>Kfoury</w:t>
      </w:r>
      <w:r>
        <w:rPr>
          <w:rFonts w:ascii="Times New Roman" w:cs="Times New Roman" w:hAnsi="Times New Roman"/>
          <w:sz w:val="24"/>
          <w:szCs w:val="24"/>
        </w:rPr>
        <w:t xml:space="preserve">, 113).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Additionally, stem cell research will assist in developing cells and tissues that will help in curing diseases. Over the past decades, scientists have demonstrated the possibility of inducing these cells to differentiate them into various different types of cells. Thus, when they accomplish this will enable them to create new, healthy cells and tissues that will be utilized for transplant in order to replace damaged or dead tissues (</w:t>
      </w:r>
      <w:r>
        <w:rPr>
          <w:rFonts w:ascii="Times New Roman" w:cs="Times New Roman" w:hAnsi="Times New Roman"/>
          <w:sz w:val="24"/>
          <w:szCs w:val="24"/>
        </w:rPr>
        <w:t>Kfoury</w:t>
      </w:r>
      <w:r>
        <w:rPr>
          <w:rFonts w:ascii="Times New Roman" w:cs="Times New Roman" w:hAnsi="Times New Roman"/>
          <w:sz w:val="24"/>
          <w:szCs w:val="24"/>
        </w:rPr>
        <w:t xml:space="preserve">, 115; </w:t>
      </w:r>
      <w:r>
        <w:rPr>
          <w:rFonts w:ascii="Times New Roman" w:cs="Times New Roman" w:hAnsi="Times New Roman"/>
          <w:sz w:val="24"/>
          <w:szCs w:val="24"/>
        </w:rPr>
        <w:t>Nabavizadeh</w:t>
      </w:r>
      <w:r>
        <w:rPr>
          <w:rFonts w:ascii="Times New Roman" w:cs="Times New Roman" w:hAnsi="Times New Roman"/>
          <w:sz w:val="24"/>
          <w:szCs w:val="24"/>
        </w:rPr>
        <w:t>, 223).</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immune response system of a patient would not mount rejection response if their cells or tissues were the sources of stem cells that were used to create therapeutic cells or tissues. It is believed that the immune response system would not mount a rejection response because the cells and tissues would genetically match (</w:t>
      </w:r>
      <w:r>
        <w:rPr>
          <w:rFonts w:ascii="Times New Roman" w:cs="Times New Roman" w:hAnsi="Times New Roman"/>
          <w:sz w:val="24"/>
          <w:szCs w:val="24"/>
        </w:rPr>
        <w:t>Kfoury</w:t>
      </w:r>
      <w:r>
        <w:rPr>
          <w:rFonts w:ascii="Times New Roman" w:cs="Times New Roman" w:hAnsi="Times New Roman"/>
          <w:sz w:val="24"/>
          <w:szCs w:val="24"/>
        </w:rPr>
        <w:t>, 1).</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It is possible for a company to both its interest and those of the consumers conjointly. For instance, stem cell research scientists are working on how they will develop cells and tissues to cure diseases. Through the process of developing new treatment ways, scientists will develop and </w:t>
      </w:r>
      <w:r>
        <w:rPr>
          <w:rFonts w:ascii="Times New Roman" w:cs="Times New Roman" w:hAnsi="Times New Roman"/>
          <w:sz w:val="24"/>
          <w:szCs w:val="24"/>
        </w:rPr>
        <w:t xml:space="preserve">sharpen their skills in that given field while at the same time treating the patients. Thus, the two partners, that is, the patients and the scientists, will end up benefitting.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Through the process of trying to come up with new ways of treatment, the industry appears to be concerned with the wellbeing of the people. Thus, they have chosen to disseminate information that will be of help to the company and the patients. They have clearly indicated that for cloning to be successful, a patient's own cells will be required as the source of stem cells. In such a case, the therapeutic cells and tissues will not be rejected by the immune response system of the patient since they will not be detected as foreign by the system (</w:t>
      </w:r>
      <w:r>
        <w:rPr>
          <w:rFonts w:ascii="Times New Roman" w:cs="Times New Roman" w:hAnsi="Times New Roman"/>
          <w:sz w:val="24"/>
          <w:szCs w:val="24"/>
        </w:rPr>
        <w:t>Kfoury</w:t>
      </w:r>
      <w:r>
        <w:rPr>
          <w:rFonts w:ascii="Times New Roman" w:cs="Times New Roman" w:hAnsi="Times New Roman"/>
          <w:sz w:val="24"/>
          <w:szCs w:val="24"/>
        </w:rPr>
        <w:t xml:space="preserve">, 119; </w:t>
      </w:r>
      <w:r>
        <w:rPr>
          <w:rFonts w:ascii="Times New Roman" w:cs="Times New Roman" w:hAnsi="Times New Roman"/>
          <w:sz w:val="24"/>
          <w:szCs w:val="24"/>
        </w:rPr>
        <w:t>Nabavizadeh</w:t>
      </w:r>
      <w:r>
        <w:rPr>
          <w:rFonts w:ascii="Times New Roman" w:cs="Times New Roman" w:hAnsi="Times New Roman"/>
          <w:sz w:val="24"/>
          <w:szCs w:val="24"/>
        </w:rPr>
        <w:t xml:space="preserve">, 224).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companies dealing with cloning are looking for ways through which they can come up with better ways of treating patients. Through such efforts, they will come up with treatment procedures that will be unique, which will make them earn much while at the same time, the patients will enjoy being cured. They have also stated that therapeutic cloning will not be unethical since it will not be in a position to create a new human being. However, it will be able to generate cells and tissues that can be used to cure patients (</w:t>
      </w:r>
      <w:r>
        <w:rPr>
          <w:rFonts w:ascii="Times New Roman" w:cs="Times New Roman" w:hAnsi="Times New Roman"/>
          <w:sz w:val="24"/>
          <w:szCs w:val="24"/>
        </w:rPr>
        <w:t>Nabavizadeh</w:t>
      </w:r>
      <w:r>
        <w:rPr>
          <w:rFonts w:ascii="Times New Roman" w:cs="Times New Roman" w:hAnsi="Times New Roman"/>
          <w:sz w:val="24"/>
          <w:szCs w:val="24"/>
        </w:rPr>
        <w:t>, 218).  Thus, both the company will have catered for its interests together with those of the customer – the customer will get treated. In contrast, the company will have created new treatment ways that will ensure income flow over its lifetime.</w:t>
      </w:r>
    </w:p>
    <w:bookmarkStart w:id="0" w:name="_GoBack"/>
    <w:bookmarkEnd w:id="0"/>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jc w:val="both"/>
        <w:rPr>
          <w:rFonts w:ascii="Times New Roman" w:cs="Times New Roman" w:hAnsi="Times New Roman"/>
          <w:color w:val="303030"/>
          <w:sz w:val="24"/>
          <w:szCs w:val="24"/>
          <w:shd w:val="clear" w:color="auto" w:fill="ffffff"/>
        </w:rPr>
      </w:pPr>
      <w:r>
        <w:rPr>
          <w:rFonts w:ascii="Times New Roman" w:cs="Times New Roman" w:hAnsi="Times New Roman"/>
          <w:color w:val="303030"/>
          <w:sz w:val="24"/>
          <w:szCs w:val="24"/>
          <w:shd w:val="clear" w:color="auto" w:fill="ffffff"/>
        </w:rPr>
        <w:t>Kfoury</w:t>
      </w:r>
      <w:r>
        <w:rPr>
          <w:rFonts w:ascii="Times New Roman" w:cs="Times New Roman" w:hAnsi="Times New Roman"/>
          <w:color w:val="303030"/>
          <w:sz w:val="24"/>
          <w:szCs w:val="24"/>
          <w:shd w:val="clear" w:color="auto" w:fill="ffffff"/>
        </w:rPr>
        <w:t xml:space="preserve"> C. (2007). Therapeutic cloning: promises and issues. </w:t>
      </w:r>
      <w:r>
        <w:rPr>
          <w:rFonts w:ascii="Times New Roman" w:cs="Times New Roman" w:hAnsi="Times New Roman"/>
          <w:i/>
          <w:iCs/>
          <w:color w:val="303030"/>
          <w:sz w:val="24"/>
          <w:szCs w:val="24"/>
          <w:shd w:val="clear" w:color="auto" w:fill="ffffff"/>
        </w:rPr>
        <w:t xml:space="preserve">McGill journal of </w:t>
      </w:r>
      <w:r>
        <w:rPr>
          <w:rFonts w:ascii="Times New Roman" w:cs="Times New Roman" w:hAnsi="Times New Roman"/>
          <w:i/>
          <w:iCs/>
          <w:color w:val="303030"/>
          <w:sz w:val="24"/>
          <w:szCs w:val="24"/>
          <w:shd w:val="clear" w:color="auto" w:fill="ffffff"/>
        </w:rPr>
        <w:t>medicine :</w:t>
      </w:r>
      <w:r>
        <w:rPr>
          <w:rFonts w:ascii="Times New Roman" w:cs="Times New Roman" w:hAnsi="Times New Roman"/>
          <w:i/>
          <w:iCs/>
          <w:color w:val="303030"/>
          <w:sz w:val="24"/>
          <w:szCs w:val="24"/>
          <w:shd w:val="clear" w:color="auto" w:fill="ffffff"/>
        </w:rPr>
        <w:t xml:space="preserve"> MJM : an international forum for the advancement of medical sciences by students</w:t>
      </w:r>
      <w:r>
        <w:rPr>
          <w:rFonts w:ascii="Times New Roman" w:cs="Times New Roman" w:hAnsi="Times New Roman"/>
          <w:color w:val="303030"/>
          <w:sz w:val="24"/>
          <w:szCs w:val="24"/>
          <w:shd w:val="clear" w:color="auto" w:fill="ffffff"/>
        </w:rPr>
        <w:t>, </w:t>
      </w:r>
      <w:r>
        <w:rPr>
          <w:rFonts w:ascii="Times New Roman" w:cs="Times New Roman" w:hAnsi="Times New Roman"/>
          <w:i/>
          <w:iCs/>
          <w:color w:val="303030"/>
          <w:sz w:val="24"/>
          <w:szCs w:val="24"/>
          <w:shd w:val="clear" w:color="auto" w:fill="ffffff"/>
        </w:rPr>
        <w:t>10</w:t>
      </w:r>
      <w:r>
        <w:rPr>
          <w:rFonts w:ascii="Times New Roman" w:cs="Times New Roman" w:hAnsi="Times New Roman"/>
          <w:color w:val="303030"/>
          <w:sz w:val="24"/>
          <w:szCs w:val="24"/>
          <w:shd w:val="clear" w:color="auto" w:fill="ffffff"/>
        </w:rPr>
        <w:t>(2), 112–120.</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color w:val="303030"/>
          <w:sz w:val="24"/>
          <w:szCs w:val="24"/>
          <w:shd w:val="clear" w:color="auto" w:fill="ffffff"/>
        </w:rPr>
        <w:t>Nabavizadeh</w:t>
      </w:r>
      <w:r>
        <w:rPr>
          <w:rFonts w:ascii="Times New Roman" w:cs="Times New Roman" w:hAnsi="Times New Roman"/>
          <w:color w:val="303030"/>
          <w:sz w:val="24"/>
          <w:szCs w:val="24"/>
          <w:shd w:val="clear" w:color="auto" w:fill="ffffff"/>
        </w:rPr>
        <w:t xml:space="preserve">, S. L., </w:t>
      </w:r>
      <w:r>
        <w:rPr>
          <w:rFonts w:ascii="Times New Roman" w:cs="Times New Roman" w:hAnsi="Times New Roman"/>
          <w:color w:val="303030"/>
          <w:sz w:val="24"/>
          <w:szCs w:val="24"/>
          <w:shd w:val="clear" w:color="auto" w:fill="ffffff"/>
        </w:rPr>
        <w:t>Mehrabani</w:t>
      </w:r>
      <w:r>
        <w:rPr>
          <w:rFonts w:ascii="Times New Roman" w:cs="Times New Roman" w:hAnsi="Times New Roman"/>
          <w:color w:val="303030"/>
          <w:sz w:val="24"/>
          <w:szCs w:val="24"/>
          <w:shd w:val="clear" w:color="auto" w:fill="ffffff"/>
        </w:rPr>
        <w:t xml:space="preserve">, D., </w:t>
      </w:r>
      <w:r>
        <w:rPr>
          <w:rFonts w:ascii="Times New Roman" w:cs="Times New Roman" w:hAnsi="Times New Roman"/>
          <w:color w:val="303030"/>
          <w:sz w:val="24"/>
          <w:szCs w:val="24"/>
          <w:shd w:val="clear" w:color="auto" w:fill="ffffff"/>
        </w:rPr>
        <w:t>Vahedi</w:t>
      </w:r>
      <w:r>
        <w:rPr>
          <w:rFonts w:ascii="Times New Roman" w:cs="Times New Roman" w:hAnsi="Times New Roman"/>
          <w:color w:val="303030"/>
          <w:sz w:val="24"/>
          <w:szCs w:val="24"/>
          <w:shd w:val="clear" w:color="auto" w:fill="ffffff"/>
        </w:rPr>
        <w:t xml:space="preserve">, Z., &amp; </w:t>
      </w:r>
      <w:r>
        <w:rPr>
          <w:rFonts w:ascii="Times New Roman" w:cs="Times New Roman" w:hAnsi="Times New Roman"/>
          <w:color w:val="303030"/>
          <w:sz w:val="24"/>
          <w:szCs w:val="24"/>
          <w:shd w:val="clear" w:color="auto" w:fill="ffffff"/>
        </w:rPr>
        <w:t>Manafi</w:t>
      </w:r>
      <w:r>
        <w:rPr>
          <w:rFonts w:ascii="Times New Roman" w:cs="Times New Roman" w:hAnsi="Times New Roman"/>
          <w:color w:val="303030"/>
          <w:sz w:val="24"/>
          <w:szCs w:val="24"/>
          <w:shd w:val="clear" w:color="auto" w:fill="ffffff"/>
        </w:rPr>
        <w:t>, F. (2016). Cloning: A Review on Bioethics, Legal, Jurisprudence and Regenerative Issues in Iran. </w:t>
      </w:r>
      <w:r>
        <w:rPr>
          <w:rFonts w:ascii="Times New Roman" w:cs="Times New Roman" w:hAnsi="Times New Roman"/>
          <w:i/>
          <w:iCs/>
          <w:color w:val="303030"/>
          <w:sz w:val="24"/>
          <w:szCs w:val="24"/>
          <w:shd w:val="clear" w:color="auto" w:fill="ffffff"/>
        </w:rPr>
        <w:t>World journal of plastic surgery</w:t>
      </w:r>
      <w:r>
        <w:rPr>
          <w:rFonts w:ascii="Times New Roman" w:cs="Times New Roman" w:hAnsi="Times New Roman"/>
          <w:color w:val="303030"/>
          <w:sz w:val="24"/>
          <w:szCs w:val="24"/>
          <w:shd w:val="clear" w:color="auto" w:fill="ffffff"/>
        </w:rPr>
        <w:t>, </w:t>
      </w:r>
      <w:r>
        <w:rPr>
          <w:rFonts w:ascii="Times New Roman" w:cs="Times New Roman" w:hAnsi="Times New Roman"/>
          <w:i/>
          <w:iCs/>
          <w:color w:val="303030"/>
          <w:sz w:val="24"/>
          <w:szCs w:val="24"/>
          <w:shd w:val="clear" w:color="auto" w:fill="ffffff"/>
        </w:rPr>
        <w:t>5</w:t>
      </w:r>
      <w:r>
        <w:rPr>
          <w:rFonts w:ascii="Times New Roman" w:cs="Times New Roman" w:hAnsi="Times New Roman"/>
          <w:color w:val="303030"/>
          <w:sz w:val="24"/>
          <w:szCs w:val="24"/>
          <w:shd w:val="clear" w:color="auto" w:fill="ffffff"/>
        </w:rPr>
        <w:t>(3), 213–225.</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CLONING FOR MEDICAL PURPOSES</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p>
    <w:pPr>
      <w:pStyle w:val="style31"/>
      <w:spacing w:lineRule="auto" w:line="480"/>
      <w:rPr>
        <w:rFonts w:ascii="Times New Roman" w:cs="Times New Roman" w:hAnsi="Times New Roman"/>
        <w:sz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CLONING FOR MEDICAL PURPOSES</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967d2b1-6ecc-429a-b483-fc7707c42cd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f6a90e8-dc81-48b3-a87a-a20c022c332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656</Words>
  <Pages>4</Pages>
  <Characters>3317</Characters>
  <Application>WPS Office</Application>
  <DocSecurity>0</DocSecurity>
  <Paragraphs>20</Paragraphs>
  <ScaleCrop>false</ScaleCrop>
  <LinksUpToDate>false</LinksUpToDate>
  <CharactersWithSpaces>3965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2020-02-15T21:38:04Z</dcterms:created>
  <dc:creator>Patrick</dc:creator>
  <lastModifiedBy>JKM-LX1</lastModifiedBy>
  <dcterms:modified xsi:type="dcterms:W3CDTF">2020-02-15T21:38:04Z</dcterms:modified>
  <revision>151</revision>
</coreProperties>
</file>

<file path=docProps/custom.xml><?xml version="1.0" encoding="utf-8"?>
<Properties xmlns="http://schemas.openxmlformats.org/officeDocument/2006/custom-properties" xmlns:vt="http://schemas.openxmlformats.org/officeDocument/2006/docPropsVTypes"/>
</file>